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М.М.Медведева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.К</w:t>
      </w:r>
      <w:r>
        <w:rPr>
          <w:rFonts w:ascii="Times New Roman" w:hAnsi="Times New Roman" w:cs="Times New Roman"/>
          <w:b/>
          <w:sz w:val="28"/>
          <w:szCs w:val="28"/>
        </w:rPr>
        <w:t xml:space="preserve">оноваловка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Борский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План работы школьного  музея «Воинская и боевая слава жителей села Коноваловка»   на 2025-2026 гг.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both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5736" w:leader="none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музея: Савельева Д.В.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73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73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73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ind w:left="1339" w:right="132" w:firstLine="0"/>
        <w:jc w:val="both"/>
        <w:spacing w:before="27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школьного музея является </w:t>
      </w:r>
      <w:r>
        <w:rPr>
          <w:sz w:val="28"/>
          <w:szCs w:val="28"/>
        </w:rPr>
        <w:t xml:space="preserve">содействие формированию интереса к военной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0" w:firstLine="0"/>
        <w:spacing w:before="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spacing w:befor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</w:t>
      </w:r>
      <w:r>
        <w:rPr>
          <w:spacing w:val="-2"/>
          <w:sz w:val="28"/>
          <w:szCs w:val="28"/>
        </w:rPr>
        <w:t xml:space="preserve"> музея: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line="291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гражданско-патриотических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качеств;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25"/>
        <w:spacing w:before="2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активизирование роли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музея в патриотическом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воспитании подрастающего поколения;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28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личностного,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эмоционально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окрашенного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историческим </w:t>
      </w:r>
      <w:r>
        <w:rPr>
          <w:spacing w:val="-2"/>
          <w:sz w:val="28"/>
          <w:szCs w:val="28"/>
        </w:rPr>
        <w:t xml:space="preserve">фактам;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line="294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уважения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страны;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34"/>
        <w:spacing w:before="6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приобщение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истории Великой Отечественной войны 1941-1945;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before="1" w:line="293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сохранение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37"/>
        <w:spacing w:before="2" w:line="237" w:lineRule="auto"/>
        <w:tabs>
          <w:tab w:val="left" w:pos="2060" w:leader="none"/>
          <w:tab w:val="left" w:pos="4390" w:leader="none"/>
          <w:tab w:val="left" w:pos="6525" w:leader="none"/>
          <w:tab w:val="left" w:pos="7763" w:leader="none"/>
          <w:tab w:val="left" w:pos="9250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совершенствование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образовательного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процесса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средствами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 xml:space="preserve">обучения;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познавательных интересов и способностей;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28"/>
        <w:spacing w:before="6" w:line="237" w:lineRule="auto"/>
        <w:tabs>
          <w:tab w:val="left" w:pos="2060" w:leader="none"/>
          <w:tab w:val="left" w:pos="3335" w:leader="none"/>
          <w:tab w:val="left" w:pos="4707" w:leader="none"/>
          <w:tab w:val="left" w:pos="6491" w:leader="none"/>
          <w:tab w:val="left" w:pos="7729" w:leader="none"/>
          <w:tab w:val="left" w:pos="9091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овладение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учащимися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практическими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навыками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поисковой,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исследовательской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before="1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пополнение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музейных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фондов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0" w:firstLine="0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Направления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работы: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31"/>
        <w:jc w:val="both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35"/>
        <w:jc w:val="both"/>
        <w:spacing w:before="3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Проектно-исследовательская деятельность на базе музея с привлечением экспонатов, музейных связей с ветеранами и их семьями.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left="2059" w:hanging="359"/>
        <w:jc w:val="both"/>
        <w:spacing w:line="293" w:lineRule="exact"/>
        <w:tabs>
          <w:tab w:val="left" w:pos="20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музей.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left="2059" w:hanging="359"/>
        <w:jc w:val="both"/>
        <w:spacing w:line="293" w:lineRule="exact"/>
        <w:tabs>
          <w:tab w:val="left" w:pos="20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музея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(оформление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учёта)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30"/>
        <w:jc w:val="both"/>
        <w:spacing w:before="2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муниципальных, областных мероприятиях исторической и краеведческой </w:t>
      </w:r>
      <w:r>
        <w:rPr>
          <w:spacing w:val="-2"/>
          <w:sz w:val="28"/>
          <w:szCs w:val="28"/>
        </w:rPr>
        <w:t xml:space="preserve">направленности.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38"/>
        <w:jc w:val="both"/>
        <w:spacing w:before="8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встреч с ветеранами Великой Отечественной войны, приуроченных к Дням </w:t>
      </w:r>
      <w:r>
        <w:rPr>
          <w:sz w:val="28"/>
          <w:szCs w:val="28"/>
        </w:rPr>
        <w:t xml:space="preserve">Воинской Славы.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right="138" w:firstLine="0"/>
        <w:jc w:val="both"/>
        <w:spacing w:before="8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rPr>
          <w:sz w:val="28"/>
          <w:szCs w:val="28"/>
        </w:rPr>
      </w:pPr>
      <w:r>
        <w:rPr>
          <w:sz w:val="28"/>
          <w:szCs w:val="28"/>
        </w:rPr>
        <w:t xml:space="preserve">Школьный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line="291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Поисковая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научно-исследовательская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учащимися.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line="294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Методическая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педагогическим</w:t>
      </w:r>
      <w:r>
        <w:rPr>
          <w:spacing w:val="-2"/>
          <w:sz w:val="28"/>
          <w:szCs w:val="28"/>
        </w:rPr>
        <w:t xml:space="preserve"> коллективом.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40"/>
        <w:spacing w:before="6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общешкольных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объединяющих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учителей и родителей.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0" w:firstLine="0"/>
        <w:spacing w:before="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1339" w:right="126" w:firstLine="0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Поисковая и научно-исследовательская работа с учащимися</w:t>
      </w:r>
      <w:r>
        <w:rPr>
          <w:sz w:val="28"/>
          <w:szCs w:val="28"/>
        </w:rPr>
        <w:t xml:space="preserve"> – это поисковые задания для классов, в обобщении историко-краеведческого материала в фондах </w:t>
      </w:r>
      <w:r>
        <w:rPr>
          <w:sz w:val="28"/>
          <w:szCs w:val="28"/>
        </w:rPr>
        <w:t xml:space="preserve">школьного музея.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0" w:firstLine="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1339" w:right="130" w:firstLine="0"/>
        <w:jc w:val="both"/>
        <w:spacing w:before="1"/>
      </w:pPr>
      <w:r>
        <w:rPr>
          <w:sz w:val="28"/>
          <w:szCs w:val="28"/>
          <w:u w:val="single"/>
        </w:rPr>
        <w:t xml:space="preserve">Методическая функция музея</w:t>
      </w:r>
      <w:r>
        <w:rPr>
          <w:sz w:val="28"/>
          <w:szCs w:val="28"/>
        </w:rPr>
        <w:t xml:space="preserve"> объединяет педагогический коллектив школы и учащихся в общем деле. На методическом объединении </w:t>
      </w:r>
      <w:r>
        <w:rPr>
          <w:sz w:val="28"/>
          <w:szCs w:val="28"/>
        </w:rPr>
        <w:t xml:space="preserve">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</w:t>
      </w:r>
      <w:r>
        <w:rPr>
          <w:sz w:val="28"/>
          <w:szCs w:val="28"/>
        </w:rPr>
        <w:t xml:space="preserve"> направлении</w:t>
      </w:r>
      <w:r>
        <w:t xml:space="preserve">.</w:t>
      </w:r>
      <w:r/>
    </w:p>
    <w:p>
      <w:pPr>
        <w:pStyle w:val="916"/>
        <w:ind w:left="1339" w:right="130" w:firstLine="0"/>
        <w:jc w:val="both"/>
        <w:spacing w:before="1"/>
      </w:pPr>
      <w:r/>
      <w:r/>
    </w:p>
    <w:p>
      <w:pPr>
        <w:pStyle w:val="916"/>
        <w:ind w:left="0" w:firstLine="0"/>
        <w:jc w:val="both"/>
        <w:spacing w:before="6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Организации</w:t>
      </w:r>
      <w:r>
        <w:rPr>
          <w:spacing w:val="-8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общешкольных</w:t>
      </w:r>
      <w:r>
        <w:rPr>
          <w:spacing w:val="-7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мероприятий: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1339" w:right="503" w:firstLine="0"/>
        <w:jc w:val="both"/>
        <w:spacing w:before="3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page">
                  <wp:posOffset>7113905</wp:posOffset>
                </wp:positionH>
                <wp:positionV relativeFrom="paragraph">
                  <wp:posOffset>116600</wp:posOffset>
                </wp:positionV>
                <wp:extent cx="68577" cy="265429"/>
                <wp:effectExtent l="0" t="0" r="0" b="0"/>
                <wp:wrapNone/>
                <wp:docPr id="1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8577" cy="265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560.15pt;mso-position-horizontal:absolute;mso-position-vertical-relative:text;margin-top:9.18pt;mso-position-vertical:absolute;width:5.40pt;height:20.9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</w:rPr>
        <w:t xml:space="preserve">Посредством музе</w:t>
      </w:r>
      <w:r>
        <w:rPr>
          <w:sz w:val="28"/>
          <w:szCs w:val="28"/>
        </w:rPr>
        <w:t xml:space="preserve">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right="6800"/>
        <w:jc w:val="both"/>
        <w:spacing w:before="5" w:line="55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Результаты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  <w:u w:val="single"/>
        </w:rPr>
        <w:t xml:space="preserve">Д</w:t>
      </w:r>
      <w:r>
        <w:rPr>
          <w:sz w:val="28"/>
          <w:szCs w:val="28"/>
          <w:u w:val="single"/>
        </w:rPr>
        <w:t xml:space="preserve">ля</w:t>
      </w:r>
      <w:r>
        <w:rPr>
          <w:sz w:val="28"/>
          <w:szCs w:val="28"/>
          <w:u w:val="single"/>
        </w:rPr>
        <w:t xml:space="preserve"> музея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before="2" w:line="294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Оптимизация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музея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русле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социализации;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line="293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музея;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line="293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Рост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экскурсоводов;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spacing w:line="293" w:lineRule="exact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Укрепление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базы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музея.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0" w:firstLine="0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spacing w:line="272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Для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учащихся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1339" w:firstLine="0"/>
        <w:jc w:val="both"/>
        <w:spacing w:line="272" w:lineRule="exact"/>
        <w:rPr>
          <w:sz w:val="28"/>
          <w:szCs w:val="28"/>
        </w:rPr>
      </w:pPr>
      <w:r>
        <w:rPr>
          <w:sz w:val="28"/>
          <w:szCs w:val="28"/>
        </w:rPr>
        <w:t xml:space="preserve">Музейная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новых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компетенций: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26"/>
        <w:jc w:val="both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Исследовательских (умение самостоятельно найти недостающую информацию в информационном поле; умение запросить недос</w:t>
      </w:r>
      <w:r>
        <w:rPr>
          <w:sz w:val="28"/>
          <w:szCs w:val="28"/>
        </w:rPr>
        <w:t xml:space="preserve">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23"/>
        <w:jc w:val="both"/>
        <w:spacing w:before="13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(умение инициировать взаимодействие —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1"/>
        </w:numPr>
        <w:ind w:right="128"/>
        <w:jc w:val="both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Презентационные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(навыки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монологической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уверенно держаться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выступления, умение использовать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наглядности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выступлении, умение отвечать на незапланированные вопросы).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8"/>
        <w:jc w:val="both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8"/>
        <w:jc w:val="both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8"/>
        <w:jc w:val="both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8"/>
        <w:jc w:val="both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"/>
        <w:gridCol w:w="5465"/>
        <w:gridCol w:w="18"/>
        <w:gridCol w:w="1966"/>
        <w:gridCol w:w="65"/>
        <w:gridCol w:w="2487"/>
      </w:tblGrid>
      <w:tr>
        <w:tblPrEx/>
        <w:trPr>
          <w:trHeight w:val="273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ind w:left="14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10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4" w:right="124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gridSpan w:val="7"/>
            <w:tcW w:w="11057" w:type="dxa"/>
            <w:textDirection w:val="lrTb"/>
            <w:noWrap w:val="false"/>
          </w:tcPr>
          <w:p>
            <w:pPr>
              <w:pStyle w:val="925"/>
              <w:ind w:left="24" w:right="7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плана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работы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школьного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музея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на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2025-2026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4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0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и.о.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школы,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55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r>
              <w:rPr>
                <w:spacing w:val="-4"/>
                <w:sz w:val="24"/>
                <w:lang w:val="ru-RU"/>
              </w:rPr>
              <w:t xml:space="preserve">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551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20" w:right="8"/>
              <w:jc w:val="center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39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before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фондами.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Инвентаризация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архива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10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0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и.о.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школы,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55"/>
              <w:spacing w:before="2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830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актива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школьного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музея,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right="292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распределение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обязанностей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между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членами актива школьного 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4"/>
              <w:jc w:val="center"/>
              <w:spacing w:before="270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9"/>
              <w:jc w:val="center"/>
              <w:spacing w:before="25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заседаний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актива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школьного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10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надлежащего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состояние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помещения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фондов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музея.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40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течение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года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341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Июль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2026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г.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9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Наглядное оформление и обновление экспозиций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4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9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Ведение сайта музея, публикация новостей на сайте 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4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9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Предоставление информации по запросу посетителям музея, в том числе и посетителей страниц музея на сайте школы.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4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9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7"/>
            <w:tcW w:w="11057" w:type="dxa"/>
            <w:textDirection w:val="lrTb"/>
            <w:noWrap w:val="false"/>
          </w:tcPr>
          <w:p>
            <w:pPr>
              <w:pStyle w:val="925"/>
              <w:ind w:left="24" w:right="6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Экскурсионно-массовая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состава актива музейного кружка, организация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подготовке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экскурсоводов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(3-9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классы</w:t>
            </w:r>
            <w:r>
              <w:rPr>
                <w:spacing w:val="-2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10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0"/>
              <w:spacing w:before="1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ind w:right="292"/>
              <w:spacing w:line="23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бесед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знаменательным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датам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года: </w:t>
            </w:r>
            <w:r>
              <w:rPr>
                <w:sz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5"/>
              <w:ind w:right="292"/>
              <w:spacing w:line="23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3 сентября- Окончание Великой Отечественной Войны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5"/>
              <w:ind w:right="292"/>
              <w:spacing w:line="23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4 ноября – День народного единства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5"/>
              <w:ind w:right="1955"/>
              <w:spacing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22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июня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День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памяти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скорби 5 декабря – Битва под Москвой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right="1542"/>
              <w:spacing w:before="5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 декабря – День Героев Отечества 12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декабря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День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Конституции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РФ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right="673"/>
              <w:jc w:val="both"/>
              <w:spacing w:befor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27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января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День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снятия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блокады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Ленинграда 15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февраля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День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вывода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советских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войск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из </w:t>
            </w:r>
            <w:r>
              <w:rPr>
                <w:spacing w:val="-2"/>
                <w:sz w:val="24"/>
                <w:lang w:val="ru-RU"/>
              </w:rPr>
              <w:t xml:space="preserve">Афганистана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jc w:val="bot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23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февраля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 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защитника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Отечества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right="147"/>
              <w:jc w:val="both"/>
              <w:spacing w:line="274" w:lineRule="exact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9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мая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советского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народа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Великой Отечественной войне 1941-1945 гг.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925"/>
              <w:ind w:right="147"/>
              <w:jc w:val="bot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  <w:t xml:space="preserve">22 июня- Начало Великой Отечественной Войны</w:t>
            </w: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0"/>
              <w:spacing w:before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0"/>
              <w:spacing w:before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79" w:right="195" w:hanging="58"/>
              <w:spacing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музея, члены актива 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624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ind w:right="29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обзорных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тематических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Экскурсоводы актива музейного кружка «Село моё родное»</w:t>
            </w:r>
            <w:r>
              <w:rPr>
                <w:sz w:val="24"/>
                <w:lang w:val="ru-RU"/>
              </w:rPr>
              <w:t xml:space="preserve">,р</w:t>
            </w:r>
            <w:r>
              <w:rPr>
                <w:sz w:val="24"/>
                <w:lang w:val="ru-RU"/>
              </w:rPr>
              <w:t xml:space="preserve">уководитель 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21"/>
        </w:trPr>
        <w:tc>
          <w:tcPr>
            <w:gridSpan w:val="7"/>
            <w:tcW w:w="11057" w:type="dxa"/>
            <w:textDirection w:val="lrTb"/>
            <w:noWrap w:val="false"/>
          </w:tcPr>
          <w:p>
            <w:pPr>
              <w:pStyle w:val="925"/>
              <w:ind w:left="24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Учебно-воспитательная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31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0"/>
              <w:spacing w:before="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ind w:left="0"/>
              <w:spacing w:before="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Мужества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0"/>
              <w:spacing w:before="4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437" w:right="413" w:hanging="2"/>
              <w:jc w:val="center"/>
              <w:spacing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19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0"/>
              <w:spacing w:before="1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ind w:left="0"/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spacing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классных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часов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праздников, посвященных Дням Воинской славы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20" w:right="3"/>
              <w:jc w:val="center"/>
              <w:spacing w:before="188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2025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г.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0" w:right="3"/>
              <w:jc w:val="center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2026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г.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0" w:right="8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2026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г.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471" w:right="456" w:firstLine="2"/>
              <w:jc w:val="center"/>
              <w:spacing w:line="25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Отв. по </w:t>
            </w:r>
            <w:r>
              <w:rPr>
                <w:spacing w:val="-2"/>
                <w:sz w:val="24"/>
                <w:lang w:val="ru-RU"/>
              </w:rPr>
              <w:t xml:space="preserve">воспитательной работе,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142" w:right="132"/>
              <w:jc w:val="center"/>
              <w:spacing w:before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r>
              <w:rPr>
                <w:spacing w:val="-4"/>
                <w:sz w:val="24"/>
                <w:lang w:val="ru-RU"/>
              </w:rPr>
              <w:t xml:space="preserve">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902"/>
        </w:trPr>
        <w:tc>
          <w:tcPr>
            <w:gridSpan w:val="2"/>
            <w:tcW w:w="1056" w:type="dxa"/>
            <w:textDirection w:val="lrTb"/>
            <w:noWrap w:val="false"/>
          </w:tcPr>
          <w:p>
            <w:pPr>
              <w:pStyle w:val="925"/>
              <w:ind w:left="0"/>
              <w:spacing w:before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483" w:type="dxa"/>
            <w:textDirection w:val="lrTb"/>
            <w:noWrap w:val="false"/>
          </w:tcPr>
          <w:p>
            <w:pPr>
              <w:pStyle w:val="925"/>
              <w:spacing w:before="171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Встреча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ветеранами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СВО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–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жителями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села. Сбор материала для оформления экспозиции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031" w:type="dxa"/>
            <w:textDirection w:val="lrTb"/>
            <w:noWrap w:val="false"/>
          </w:tcPr>
          <w:p>
            <w:pPr>
              <w:pStyle w:val="925"/>
              <w:ind w:left="0"/>
              <w:spacing w:before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25"/>
              <w:ind w:left="142" w:right="124"/>
              <w:jc w:val="center"/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7"/>
            <w:tcW w:w="11057" w:type="dxa"/>
            <w:textDirection w:val="lrTb"/>
            <w:noWrap w:val="false"/>
          </w:tcPr>
          <w:p>
            <w:pPr>
              <w:pStyle w:val="925"/>
              <w:ind w:left="24" w:right="6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фондами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музея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88"/>
        </w:trPr>
        <w:tc>
          <w:tcPr>
            <w:tcW w:w="993" w:type="dxa"/>
            <w:textDirection w:val="lrTb"/>
            <w:noWrap w:val="false"/>
          </w:tcPr>
          <w:p>
            <w:pPr>
              <w:pStyle w:val="925"/>
              <w:ind w:left="0"/>
              <w:spacing w:before="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528" w:type="dxa"/>
            <w:textDirection w:val="lrTb"/>
            <w:noWrap w:val="false"/>
          </w:tcPr>
          <w:p>
            <w:pPr>
              <w:pStyle w:val="925"/>
              <w:ind w:right="292"/>
              <w:spacing w:before="208" w:line="24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Учет,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регистрация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хранение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музейных </w:t>
            </w:r>
            <w:r>
              <w:rPr>
                <w:spacing w:val="-2"/>
                <w:sz w:val="24"/>
                <w:lang w:val="ru-RU"/>
              </w:rPr>
              <w:t xml:space="preserve">экспонатов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925"/>
              <w:ind w:left="365" w:right="353" w:firstLine="1"/>
              <w:jc w:val="center"/>
              <w:spacing w:before="76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r>
              <w:rPr>
                <w:spacing w:val="-2"/>
                <w:sz w:val="24"/>
                <w:lang w:val="ru-RU"/>
              </w:rPr>
              <w:t xml:space="preserve">поступления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20" w:right="9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течение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года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25"/>
              <w:ind w:left="0"/>
              <w:spacing w:before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73"/>
        </w:trPr>
        <w:tc>
          <w:tcPr>
            <w:tcW w:w="993" w:type="dxa"/>
            <w:textDirection w:val="lrTb"/>
            <w:noWrap w:val="false"/>
          </w:tcPr>
          <w:p>
            <w:pPr>
              <w:pStyle w:val="925"/>
              <w:ind w:left="0"/>
              <w:spacing w:before="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528" w:type="dxa"/>
            <w:textDirection w:val="lrTb"/>
            <w:noWrap w:val="false"/>
          </w:tcPr>
          <w:p>
            <w:pPr>
              <w:pStyle w:val="925"/>
              <w:ind w:left="0"/>
              <w:spacing w:before="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архива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925"/>
              <w:ind w:left="20" w:right="5"/>
              <w:jc w:val="center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5"/>
              <w:ind w:left="20" w:right="3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25"/>
              <w:ind w:left="142" w:right="129"/>
              <w:jc w:val="center"/>
              <w:spacing w:before="270"/>
              <w:rPr>
                <w:sz w:val="24"/>
              </w:rPr>
            </w:pPr>
            <w:r>
              <w:rPr>
                <w:sz w:val="24"/>
              </w:rPr>
              <w:t xml:space="preserve"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73"/>
        </w:trPr>
        <w:tc>
          <w:tcPr>
            <w:tcW w:w="993" w:type="dxa"/>
            <w:textDirection w:val="lrTb"/>
            <w:noWrap w:val="false"/>
          </w:tcPr>
          <w:p>
            <w:pPr>
              <w:pStyle w:val="925"/>
              <w:ind w:left="0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528" w:type="dxa"/>
            <w:textDirection w:val="lrTb"/>
            <w:noWrap w:val="false"/>
          </w:tcPr>
          <w:p>
            <w:pPr>
              <w:pStyle w:val="925"/>
              <w:ind w:left="0"/>
              <w:spacing w:before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Подбор наглядного материала для музейных уроков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925"/>
              <w:ind w:left="20" w:right="5"/>
              <w:jc w:val="center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25"/>
              <w:ind w:left="142" w:right="129"/>
              <w:jc w:val="center"/>
              <w:spacing w:before="270"/>
              <w:rPr>
                <w:sz w:val="24"/>
              </w:rPr>
            </w:pPr>
            <w:r>
              <w:rPr>
                <w:sz w:val="24"/>
              </w:rPr>
              <w:t xml:space="preserve">Руководитель музея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Style w:val="924"/>
        <w:tblpPr w:horzAnchor="page" w:tblpX="335" w:vertAnchor="page" w:tblpY="9286" w:leftFromText="180" w:topFromText="0" w:rightFromText="180" w:bottomFromText="0"/>
        <w:tblW w:w="11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83"/>
        <w:gridCol w:w="2031"/>
        <w:gridCol w:w="2569"/>
      </w:tblGrid>
      <w:tr>
        <w:tblPrEx/>
        <w:trPr>
          <w:trHeight w:val="321"/>
        </w:trPr>
        <w:tc>
          <w:tcPr>
            <w:gridSpan w:val="4"/>
            <w:tcW w:w="11077" w:type="dxa"/>
            <w:textDirection w:val="lrTb"/>
            <w:noWrap w:val="false"/>
          </w:tcPr>
          <w:p>
            <w:pPr>
              <w:pStyle w:val="925"/>
              <w:ind w:left="24" w:right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Общественно-полезная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09"/>
        </w:trPr>
        <w:tc>
          <w:tcPr>
            <w:tcW w:w="994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83" w:type="dxa"/>
            <w:textDirection w:val="lrTb"/>
            <w:noWrap w:val="false"/>
          </w:tcPr>
          <w:p>
            <w:pPr>
              <w:pStyle w:val="925"/>
              <w:spacing w:before="159"/>
              <w:rPr>
                <w:sz w:val="24"/>
              </w:rPr>
            </w:pPr>
            <w:r>
              <w:rPr>
                <w:sz w:val="24"/>
              </w:rPr>
              <w:t xml:space="preserve">Поисковая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pStyle w:val="925"/>
              <w:ind w:left="20" w:right="10"/>
              <w:jc w:val="center"/>
              <w:spacing w:before="159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25"/>
              <w:ind w:left="279" w:right="195" w:hanging="58"/>
              <w:spacing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музея, члены актива 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830"/>
        </w:trPr>
        <w:tc>
          <w:tcPr>
            <w:tcW w:w="994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83" w:type="dxa"/>
            <w:textDirection w:val="lrTb"/>
            <w:noWrap w:val="false"/>
          </w:tcPr>
          <w:p>
            <w:pPr>
              <w:pStyle w:val="925"/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воспоминаний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участников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Великой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925"/>
              <w:spacing w:line="27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Отечественной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войны,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жителей села, участников СВО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pStyle w:val="925"/>
              <w:ind w:left="20"/>
              <w:jc w:val="center"/>
              <w:spacing w:before="251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25"/>
              <w:ind w:left="279" w:right="195" w:hanging="58"/>
              <w:spacing w:before="102" w:line="25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музея, члены актива 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609"/>
        </w:trPr>
        <w:tc>
          <w:tcPr>
            <w:tcW w:w="994" w:type="dxa"/>
            <w:textDirection w:val="lrTb"/>
            <w:noWrap w:val="false"/>
          </w:tcPr>
          <w:p>
            <w:pPr>
              <w:pStyle w:val="925"/>
              <w:ind w:left="16" w:right="6"/>
              <w:jc w:val="center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83" w:type="dxa"/>
            <w:textDirection w:val="lrTb"/>
            <w:noWrap w:val="false"/>
          </w:tcPr>
          <w:p>
            <w:pPr>
              <w:pStyle w:val="925"/>
              <w:spacing w:before="20" w:line="24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муниципальных,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региональных, всероссийских конкурсах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2031" w:type="dxa"/>
            <w:textDirection w:val="lrTb"/>
            <w:noWrap w:val="false"/>
          </w:tcPr>
          <w:p>
            <w:pPr>
              <w:pStyle w:val="925"/>
              <w:ind w:left="20"/>
              <w:jc w:val="center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25"/>
              <w:ind w:left="279" w:right="195" w:hanging="58"/>
              <w:spacing w:line="25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музея, члены актива музея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925"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2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школьного музея               Савельева Д.В.______________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sectPr>
          <w:footnotePr/>
          <w:endnotePr/>
          <w:type w:val="nextPage"/>
          <w:pgSz w:w="12240" w:h="16870" w:orient="portrait"/>
          <w:pgMar w:top="1380" w:right="720" w:bottom="1234" w:left="3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18"/>
        <w:ind w:left="0"/>
        <w:spacing w:before="4" w:line="503" w:lineRule="exact"/>
        <w:rPr>
          <w:spacing w:val="-2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Состав</w:t>
      </w:r>
      <w:r>
        <w:rPr>
          <w:spacing w:val="-1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совета</w:t>
      </w:r>
      <w:r>
        <w:rPr>
          <w:spacing w:val="-16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музея:</w:t>
      </w:r>
      <w:r>
        <w:rPr>
          <w:spacing w:val="-2"/>
          <w:sz w:val="28"/>
          <w:szCs w:val="28"/>
          <w:u w:val="single"/>
        </w:rPr>
      </w:r>
      <w:r>
        <w:rPr>
          <w:spacing w:val="-2"/>
          <w:sz w:val="28"/>
          <w:szCs w:val="28"/>
          <w:u w:val="single"/>
        </w:rPr>
      </w:r>
    </w:p>
    <w:p>
      <w:pPr>
        <w:pStyle w:val="918"/>
        <w:numPr>
          <w:ilvl w:val="0"/>
          <w:numId w:val="3"/>
        </w:numPr>
        <w:spacing w:before="4" w:line="503" w:lineRule="exact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Соболева М.Г.- и.о</w:t>
      </w:r>
      <w:r>
        <w:rPr>
          <w:b w:val="0"/>
          <w:spacing w:val="-2"/>
          <w:sz w:val="28"/>
          <w:szCs w:val="28"/>
        </w:rPr>
        <w:t xml:space="preserve">.д</w:t>
      </w:r>
      <w:r>
        <w:rPr>
          <w:b w:val="0"/>
          <w:spacing w:val="-2"/>
          <w:sz w:val="28"/>
          <w:szCs w:val="28"/>
        </w:rPr>
        <w:t xml:space="preserve">иректора</w:t>
      </w:r>
      <w:r>
        <w:rPr>
          <w:b w:val="0"/>
          <w:spacing w:val="-2"/>
          <w:sz w:val="28"/>
          <w:szCs w:val="28"/>
        </w:rPr>
      </w:r>
      <w:r>
        <w:rPr>
          <w:b w:val="0"/>
          <w:spacing w:val="-2"/>
          <w:sz w:val="28"/>
          <w:szCs w:val="28"/>
        </w:rPr>
      </w:r>
    </w:p>
    <w:p>
      <w:pPr>
        <w:pStyle w:val="918"/>
        <w:numPr>
          <w:ilvl w:val="0"/>
          <w:numId w:val="3"/>
        </w:numPr>
        <w:spacing w:before="4" w:line="503" w:lineRule="exact"/>
        <w:rPr>
          <w:b w:val="0"/>
          <w:spacing w:val="-2"/>
          <w:u w:val="single"/>
        </w:rPr>
      </w:pPr>
      <w:r>
        <w:rPr>
          <w:b w:val="0"/>
          <w:sz w:val="28"/>
          <w:szCs w:val="28"/>
        </w:rPr>
        <w:t xml:space="preserve">Савельева Д.В.</w:t>
      </w:r>
      <w:r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–</w:t>
      </w:r>
      <w:r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руководитель</w:t>
      </w:r>
      <w:r>
        <w:rPr>
          <w:b w:val="0"/>
          <w:spacing w:val="-2"/>
          <w:sz w:val="28"/>
          <w:szCs w:val="28"/>
        </w:rPr>
        <w:t xml:space="preserve"> музея</w:t>
      </w:r>
      <w:r>
        <w:rPr>
          <w:b w:val="0"/>
          <w:spacing w:val="-2"/>
          <w:u w:val="single"/>
        </w:rPr>
      </w:r>
      <w:r>
        <w:rPr>
          <w:b w:val="0"/>
          <w:spacing w:val="-2"/>
          <w:u w:val="single"/>
        </w:rPr>
      </w:r>
    </w:p>
    <w:p>
      <w:pPr>
        <w:pStyle w:val="919"/>
        <w:numPr>
          <w:ilvl w:val="0"/>
          <w:numId w:val="3"/>
        </w:numPr>
        <w:spacing w:before="2"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Соловьёв О.В.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истории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3"/>
        </w:numPr>
        <w:spacing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Котина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– советник по воспитательной работе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288"/>
        <w:spacing w:before="1" w:line="414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left="1276" w:firstLine="0"/>
        <w:spacing w:line="414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spacing w:before="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rPr>
          <w:sz w:val="28"/>
          <w:szCs w:val="28"/>
        </w:rPr>
      </w:pP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Состав</w:t>
      </w:r>
      <w:r>
        <w:rPr>
          <w:spacing w:val="-11"/>
          <w:sz w:val="28"/>
          <w:szCs w:val="28"/>
          <w:u w:val="single"/>
        </w:rPr>
        <w:t xml:space="preserve"> музейного </w:t>
      </w:r>
      <w:r>
        <w:rPr>
          <w:sz w:val="28"/>
          <w:szCs w:val="28"/>
          <w:u w:val="single"/>
        </w:rPr>
        <w:t xml:space="preserve">кружка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«Село моё родное»: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before="227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Абдугаффарова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Мехрона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before="1" w:line="414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Дорогова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Ульяна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Осипов Кирилл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Сангакова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Кимхо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before="1"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Стралюк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Рудана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Кузьмин Андрей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before="1"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Зикриёев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Дорошох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line="413" w:lineRule="exac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Сангаков Худойназар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before="2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Лобачёва Милана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numPr>
          <w:ilvl w:val="0"/>
          <w:numId w:val="2"/>
        </w:numPr>
        <w:ind w:left="1276"/>
        <w:spacing w:before="2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Алексеев Владислав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8"/>
        <w:jc w:val="both"/>
        <w:spacing w:before="7" w:line="237" w:lineRule="auto"/>
        <w:tabs>
          <w:tab w:val="left" w:pos="20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1339" w:right="130" w:firstLine="0"/>
        <w:jc w:val="both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1080" w:bottom="1440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088204"/>
      <w:docPartObj>
        <w:docPartGallery w:val="Page Numbers (Bottom of Page)"/>
        <w:docPartUnique w:val="true"/>
      </w:docPartObj>
      <w:rPr/>
    </w:sdtPr>
    <w:sdtContent>
      <w:p>
        <w:pPr>
          <w:pStyle w:val="92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0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7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36"/>
        <w:szCs w:val="3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4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3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51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76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179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59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913"/>
    <w:link w:val="918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2"/>
    <w:next w:val="912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3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2"/>
    <w:next w:val="912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3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2"/>
    <w:next w:val="912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3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2"/>
    <w:next w:val="912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3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2"/>
    <w:next w:val="912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3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2"/>
    <w:next w:val="912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3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2"/>
    <w:next w:val="912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2"/>
    <w:next w:val="912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3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2"/>
    <w:next w:val="912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3"/>
    <w:link w:val="756"/>
    <w:uiPriority w:val="10"/>
    <w:rPr>
      <w:sz w:val="48"/>
      <w:szCs w:val="48"/>
    </w:rPr>
  </w:style>
  <w:style w:type="paragraph" w:styleId="758">
    <w:name w:val="Subtitle"/>
    <w:basedOn w:val="912"/>
    <w:next w:val="912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3"/>
    <w:link w:val="758"/>
    <w:uiPriority w:val="11"/>
    <w:rPr>
      <w:sz w:val="24"/>
      <w:szCs w:val="24"/>
    </w:rPr>
  </w:style>
  <w:style w:type="paragraph" w:styleId="760">
    <w:name w:val="Quote"/>
    <w:basedOn w:val="912"/>
    <w:next w:val="912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2"/>
    <w:next w:val="912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3"/>
    <w:link w:val="920"/>
    <w:uiPriority w:val="99"/>
  </w:style>
  <w:style w:type="character" w:styleId="765">
    <w:name w:val="Footer Char"/>
    <w:basedOn w:val="913"/>
    <w:link w:val="922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2"/>
    <w:uiPriority w:val="99"/>
  </w:style>
  <w:style w:type="table" w:styleId="768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3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3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916">
    <w:name w:val="Body Text"/>
    <w:basedOn w:val="912"/>
    <w:link w:val="917"/>
    <w:uiPriority w:val="1"/>
    <w:qFormat/>
    <w:pPr>
      <w:ind w:left="2060" w:hanging="36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917" w:customStyle="1">
    <w:name w:val="Основной текст Знак"/>
    <w:basedOn w:val="913"/>
    <w:link w:val="916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918" w:customStyle="1">
    <w:name w:val="Heading 1"/>
    <w:basedOn w:val="912"/>
    <w:uiPriority w:val="1"/>
    <w:qFormat/>
    <w:pPr>
      <w:ind w:left="1339"/>
      <w:spacing w:before="1" w:after="0" w:line="273" w:lineRule="exact"/>
      <w:widowControl w:val="off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919">
    <w:name w:val="List Paragraph"/>
    <w:basedOn w:val="912"/>
    <w:uiPriority w:val="1"/>
    <w:qFormat/>
    <w:pPr>
      <w:ind w:left="2060" w:hanging="360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920">
    <w:name w:val="Header"/>
    <w:basedOn w:val="912"/>
    <w:link w:val="921"/>
    <w:uiPriority w:val="99"/>
    <w:semiHidden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921" w:customStyle="1">
    <w:name w:val="Верхний колонтитул Знак"/>
    <w:basedOn w:val="913"/>
    <w:link w:val="920"/>
    <w:uiPriority w:val="99"/>
    <w:semiHidden/>
    <w:rPr>
      <w:rFonts w:ascii="Times New Roman" w:hAnsi="Times New Roman" w:eastAsia="Times New Roman" w:cs="Times New Roman"/>
    </w:rPr>
  </w:style>
  <w:style w:type="paragraph" w:styleId="922">
    <w:name w:val="Footer"/>
    <w:basedOn w:val="912"/>
    <w:link w:val="923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923" w:customStyle="1">
    <w:name w:val="Нижний колонтитул Знак"/>
    <w:basedOn w:val="913"/>
    <w:link w:val="922"/>
    <w:uiPriority w:val="99"/>
    <w:rPr>
      <w:rFonts w:ascii="Times New Roman" w:hAnsi="Times New Roman" w:eastAsia="Times New Roman" w:cs="Times New Roman"/>
    </w:rPr>
  </w:style>
  <w:style w:type="table" w:styleId="924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25" w:customStyle="1">
    <w:name w:val="Table Paragraph"/>
    <w:basedOn w:val="912"/>
    <w:uiPriority w:val="1"/>
    <w:qFormat/>
    <w:pPr>
      <w:ind w:left="110"/>
      <w:spacing w:after="0" w:line="240" w:lineRule="auto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 Савельева</cp:lastModifiedBy>
  <cp:revision>6</cp:revision>
  <dcterms:created xsi:type="dcterms:W3CDTF">2025-02-07T10:53:00Z</dcterms:created>
  <dcterms:modified xsi:type="dcterms:W3CDTF">2025-08-26T07:45:18Z</dcterms:modified>
</cp:coreProperties>
</file>